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E4" w:rsidRPr="00154830" w:rsidRDefault="008A26E4" w:rsidP="00154830">
      <w:pPr>
        <w:spacing w:after="0" w:line="360" w:lineRule="auto"/>
        <w:jc w:val="center"/>
        <w:rPr>
          <w:rFonts w:ascii="黑体" w:eastAsia="黑体" w:hAnsi="黑体" w:hint="eastAsia"/>
          <w:sz w:val="32"/>
          <w:szCs w:val="32"/>
        </w:rPr>
      </w:pPr>
      <w:r w:rsidRPr="00154830">
        <w:rPr>
          <w:rFonts w:ascii="黑体" w:eastAsia="黑体" w:hAnsi="黑体" w:hint="eastAsia"/>
          <w:sz w:val="32"/>
          <w:szCs w:val="32"/>
        </w:rPr>
        <w:t>高等学校学生应征入伍服义务兵役国家资助办法</w:t>
      </w:r>
    </w:p>
    <w:p w:rsidR="00154830" w:rsidRDefault="00154830" w:rsidP="00154830">
      <w:pPr>
        <w:spacing w:after="0" w:line="360" w:lineRule="auto"/>
        <w:jc w:val="center"/>
        <w:rPr>
          <w:rFonts w:asciiTheme="minorEastAsia" w:eastAsiaTheme="minorEastAsia" w:hAnsiTheme="minorEastAsia" w:hint="eastAsia"/>
          <w:b/>
          <w:sz w:val="24"/>
          <w:szCs w:val="24"/>
        </w:rPr>
      </w:pPr>
    </w:p>
    <w:p w:rsidR="008A26E4" w:rsidRPr="00154830" w:rsidRDefault="008A26E4" w:rsidP="00154830">
      <w:pPr>
        <w:spacing w:after="0" w:line="360" w:lineRule="auto"/>
        <w:jc w:val="center"/>
        <w:rPr>
          <w:rFonts w:asciiTheme="minorEastAsia" w:eastAsiaTheme="minorEastAsia" w:hAnsiTheme="minorEastAsia" w:hint="eastAsia"/>
          <w:sz w:val="24"/>
          <w:szCs w:val="24"/>
        </w:rPr>
      </w:pPr>
      <w:r w:rsidRPr="00154830">
        <w:rPr>
          <w:rFonts w:asciiTheme="minorEastAsia" w:eastAsiaTheme="minorEastAsia" w:hAnsiTheme="minorEastAsia" w:hint="eastAsia"/>
          <w:b/>
          <w:sz w:val="24"/>
          <w:szCs w:val="24"/>
        </w:rPr>
        <w:t>第一章 总则</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第一条 为推进国防和军队现代化建设，鼓励高等学校学生积极应征入伍服义务兵役，提高兵员征集质量，对应征入伍服义务兵役及退役后自愿回校复学的高等学校学生，国家给予资助。现根据有关规定，制定本办法。</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第二条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第三条 本办法所称高等学校是指根据国家有关规定批准设立、实施高等学历教育的全日制公办普通高等学校、民办普通高等学校和独立学院(以下简称“高校”)。</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下列高校学生应征入伍服义务兵役不享受国家资助：</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(一)在校期间已免除全部学费的学生</w:t>
      </w:r>
      <w:r w:rsidR="00154830">
        <w:rPr>
          <w:rFonts w:asciiTheme="minorEastAsia" w:eastAsiaTheme="minorEastAsia" w:hAnsiTheme="minorEastAsia" w:hint="eastAsia"/>
          <w:sz w:val="24"/>
          <w:szCs w:val="24"/>
        </w:rPr>
        <w:t>；</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(二)定向生、委培生和国防生</w:t>
      </w:r>
      <w:r w:rsidR="00154830">
        <w:rPr>
          <w:rFonts w:asciiTheme="minorEastAsia" w:eastAsiaTheme="minorEastAsia" w:hAnsiTheme="minorEastAsia" w:hint="eastAsia"/>
          <w:sz w:val="24"/>
          <w:szCs w:val="24"/>
        </w:rPr>
        <w:t>；</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(三)其他不属于服义务兵役到部队参军的学生。</w:t>
      </w:r>
    </w:p>
    <w:p w:rsidR="008A26E4" w:rsidRPr="00154830" w:rsidRDefault="008A26E4" w:rsidP="00154830">
      <w:pPr>
        <w:spacing w:after="0" w:line="360" w:lineRule="auto"/>
        <w:ind w:firstLineChars="200" w:firstLine="480"/>
        <w:jc w:val="center"/>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第五条 高校学生应征入伍服义务兵役国家资助资金，全部由中央财政安排。</w:t>
      </w:r>
      <w:r w:rsidRPr="00154830">
        <w:rPr>
          <w:rFonts w:asciiTheme="minorEastAsia" w:eastAsiaTheme="minorEastAsia" w:hAnsiTheme="minorEastAsia" w:hint="eastAsia"/>
          <w:b/>
          <w:sz w:val="24"/>
          <w:szCs w:val="24"/>
        </w:rPr>
        <w:t xml:space="preserve">　　第二章 标准及年限</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第六条 学费补偿、国家助学贷款代偿及学费减免标准，本专科生每人每年最高不超过6000元，硕士研究生每人每年最高不超过8000元，博士研究生每人每年最高不超过10000元。</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学费补偿或国家助学贷款代偿金额，按学生实际缴纳的学费或获得的国家助学贷款(国家助学贷款包括本金及其全部偿还之前产生的利息，下同)两者金</w:t>
      </w:r>
      <w:r w:rsidRPr="00154830">
        <w:rPr>
          <w:rFonts w:asciiTheme="minorEastAsia" w:eastAsiaTheme="minorEastAsia" w:hAnsiTheme="minorEastAsia" w:hint="eastAsia"/>
          <w:sz w:val="24"/>
          <w:szCs w:val="24"/>
        </w:rPr>
        <w:lastRenderedPageBreak/>
        <w:t>额较高者执行，据实补偿或者代偿。退役复学后学费减免金额，按学校实际收取学费金额执行。超出标准部分不予补偿、代偿或减免。</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获学费补偿学生在校期间获得国家助学贷款的，补偿资金必须首先用于偿还国家助学贷款。如补偿金额高于国家助学贷款金额，高出部分退还学生。</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第七条 获得国家助学贷款的高校在校生应征入伍后，国家助学贷款停止发放。</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专升本、本硕连读、中职高职连读、第二学士学位毕业生补偿学费或代偿国家助学贷款的年限，分别按照完成本科、硕士、高职和第二学士学位阶段学习任务规定的学习时间计算。</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8A26E4" w:rsidRPr="00154830" w:rsidRDefault="008A26E4" w:rsidP="00154830">
      <w:pPr>
        <w:spacing w:after="0" w:line="360" w:lineRule="auto"/>
        <w:jc w:val="center"/>
        <w:rPr>
          <w:rFonts w:asciiTheme="minorEastAsia" w:eastAsiaTheme="minorEastAsia" w:hAnsiTheme="minorEastAsia" w:hint="eastAsia"/>
          <w:sz w:val="24"/>
          <w:szCs w:val="24"/>
        </w:rPr>
      </w:pPr>
      <w:r w:rsidRPr="00154830">
        <w:rPr>
          <w:rFonts w:asciiTheme="minorEastAsia" w:eastAsiaTheme="minorEastAsia" w:hAnsiTheme="minorEastAsia" w:hint="eastAsia"/>
          <w:b/>
          <w:sz w:val="24"/>
          <w:szCs w:val="24"/>
        </w:rPr>
        <w:t>第三章 申请与审批</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第九条 高校学生申请应征入伍服义务兵役国家资助应遵循以下程序：</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(二)学校相关部门对《申请表》中学生的资助资格、标准、金额(如有生源地信用助学贷款，学校应联系贷款经办银行或贷款经办地县级学生资助管理机</w:t>
      </w:r>
      <w:r w:rsidRPr="00154830">
        <w:rPr>
          <w:rFonts w:asciiTheme="minorEastAsia" w:eastAsiaTheme="minorEastAsia" w:hAnsiTheme="minorEastAsia" w:hint="eastAsia"/>
          <w:sz w:val="24"/>
          <w:szCs w:val="24"/>
        </w:rPr>
        <w:lastRenderedPageBreak/>
        <w:t>构确认贷款金额)等相关信息审核无误后，对《申请表》加盖公章，一份留存，一份返还学生。</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(三)学生在征兵报名时将《申请表》交至入伍所在地县级人民政府征兵办公室(以下简称“县级征兵办”)。学生通过征兵体检被批准入伍后，县级征兵办对《申请表》加盖公章并返还学生。</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(四)学生将《申请表》原件和入伍通知书复印件，寄送至原就读高校学生资助管理部门。</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第十条 高校学生资助管理部门在收到学生寄送的《申请表》和《入伍通知书》复印件后，对各项内容进行复核，符合条件的，应及时向学生进行学费补偿或国家助学贷款代偿。</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对于入学前在户籍所在县(市、区)办理了生源地信用助学贷款的学生，由学校根据学生签字的还款计划，一次性向银行偿还学生生源地信用助学贷款本息，或由学校将代偿资金汇入学生贷款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第十二条 资助资金不足以偿还国家助学贷款的，学生应与经办银行重新签订还款计划，偿还剩余部分国家助学贷款。</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第十三条 应征入伍服义务兵役的往届毕业生，如申请国家助学贷款代偿的，应由学生本人继续按原还款协议自行偿还贷款，学生本人凭贷款合同和已偿还的贷款本息银行凭证向学校申请全部代偿资金。</w:t>
      </w:r>
    </w:p>
    <w:p w:rsidR="008A26E4" w:rsidRPr="00154830" w:rsidRDefault="008A26E4" w:rsidP="00154830">
      <w:pPr>
        <w:spacing w:after="0" w:line="360" w:lineRule="auto"/>
        <w:jc w:val="center"/>
        <w:rPr>
          <w:rFonts w:asciiTheme="minorEastAsia" w:eastAsiaTheme="minorEastAsia" w:hAnsiTheme="minorEastAsia" w:hint="eastAsia"/>
          <w:sz w:val="24"/>
          <w:szCs w:val="24"/>
        </w:rPr>
      </w:pPr>
      <w:r w:rsidRPr="00154830">
        <w:rPr>
          <w:rFonts w:asciiTheme="minorEastAsia" w:eastAsiaTheme="minorEastAsia" w:hAnsiTheme="minorEastAsia" w:hint="eastAsia"/>
          <w:b/>
          <w:sz w:val="24"/>
          <w:szCs w:val="24"/>
        </w:rPr>
        <w:t>第四章 资金拨付和管理</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lastRenderedPageBreak/>
        <w:t>第十四条 中央部门所属高校(以下简称中央高校)国家资助资金由中央财政拨付全国学生资助管理中心，地方所属高校(以下简称地方高校)国家资助资金由中央财政拨付各省级财政部门。</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第十五条 地方高校学生应征入伍服义务兵役国家资助资金采取“当年先行预拨，次年据实结算”的办法。中央财政于每年5月底前，对各省份上一年度实际所需资助经费进行清算，并以上一年度实际支出金额为基数提前下达各省份当年资金预算。</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第十六条 中央有关部门、各省级财政和教育部门应及时将资金拨付至所属高校。各有关高校应采取有效措施，及时支付资助经费，确保国家资助政策及时落实到位。</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第十七条 每年10月31日前，中央高校应将本年度高校学生应征入伍服义务兵役国家资助的经费使用等情况，报全国学生资助管理中心审核。地方高校应将本年度高校学生应征入伍服义务兵役国家资助的经费使用等情况，报各省(区、市)学生资助管理中心;各省(区、市)学生资助管理中心审核无误后，于每年11月15日前，报全国学生资助管理中心备案。</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第十八条 各地财政、教育部门和高校要严格执行国家相关财经法规和本办法的规定，对高校学生应征入伍服义务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rsidR="008A26E4" w:rsidRPr="00154830" w:rsidRDefault="008A26E4" w:rsidP="00154830">
      <w:pPr>
        <w:spacing w:after="0" w:line="360" w:lineRule="auto"/>
        <w:jc w:val="center"/>
        <w:rPr>
          <w:rFonts w:asciiTheme="minorEastAsia" w:eastAsiaTheme="minorEastAsia" w:hAnsiTheme="minorEastAsia" w:hint="eastAsia"/>
          <w:b/>
          <w:sz w:val="24"/>
          <w:szCs w:val="24"/>
        </w:rPr>
      </w:pPr>
      <w:r w:rsidRPr="00154830">
        <w:rPr>
          <w:rFonts w:asciiTheme="minorEastAsia" w:eastAsiaTheme="minorEastAsia" w:hAnsiTheme="minorEastAsia" w:hint="eastAsia"/>
          <w:b/>
          <w:sz w:val="24"/>
          <w:szCs w:val="24"/>
        </w:rPr>
        <w:t>第五章 管理与监督</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w:t>
      </w:r>
      <w:r w:rsidRPr="00154830">
        <w:rPr>
          <w:rFonts w:asciiTheme="minorEastAsia" w:eastAsiaTheme="minorEastAsia" w:hAnsiTheme="minorEastAsia" w:hint="eastAsia"/>
          <w:sz w:val="24"/>
          <w:szCs w:val="24"/>
        </w:rPr>
        <w:lastRenderedPageBreak/>
        <w:t>回。各县级教育行政部门和各高校应在收回资金后十日内，逐级汇总上缴全国学生资助管理中心。收回资金按规定作为下一年度学费补偿或国家助学贷款代偿经费。</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第二十条 因部队编制员额缩减、国家建设需要、因战因公负伤致残、因病不适宜在部队继续服役、家庭发生重大变故需要退出现役等原因，经组织批准提前退役的学生，仍具备受助资格。其他原因非正常退役学生的资助资格认定，由学校所在地省(区、市)人民政府征兵办公室会同同级教育行政部门确定。</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rsidR="008A26E4" w:rsidRPr="00154830" w:rsidRDefault="008A26E4" w:rsidP="00154830">
      <w:pPr>
        <w:spacing w:after="0" w:line="360" w:lineRule="auto"/>
        <w:jc w:val="center"/>
        <w:rPr>
          <w:rFonts w:asciiTheme="minorEastAsia" w:eastAsiaTheme="minorEastAsia" w:hAnsiTheme="minorEastAsia" w:hint="eastAsia"/>
          <w:sz w:val="24"/>
          <w:szCs w:val="24"/>
        </w:rPr>
      </w:pPr>
      <w:r w:rsidRPr="00154830">
        <w:rPr>
          <w:rFonts w:asciiTheme="minorEastAsia" w:eastAsiaTheme="minorEastAsia" w:hAnsiTheme="minorEastAsia" w:hint="eastAsia"/>
          <w:b/>
          <w:sz w:val="24"/>
          <w:szCs w:val="24"/>
        </w:rPr>
        <w:t>第六章 附则</w:t>
      </w:r>
    </w:p>
    <w:p w:rsidR="00154830" w:rsidRDefault="008A26E4" w:rsidP="00154830">
      <w:pPr>
        <w:spacing w:after="0" w:line="360" w:lineRule="auto"/>
        <w:ind w:firstLineChars="200" w:firstLine="480"/>
        <w:rPr>
          <w:rFonts w:asciiTheme="minorEastAsia" w:eastAsiaTheme="minorEastAsia" w:hAnsiTheme="minorEastAsia" w:hint="eastAsia"/>
          <w:sz w:val="24"/>
          <w:szCs w:val="24"/>
        </w:rPr>
      </w:pPr>
      <w:r w:rsidRPr="00154830">
        <w:rPr>
          <w:rFonts w:asciiTheme="minorEastAsia" w:eastAsiaTheme="minorEastAsia" w:hAnsiTheme="minorEastAsia" w:hint="eastAsia"/>
          <w:sz w:val="24"/>
          <w:szCs w:val="24"/>
        </w:rPr>
        <w:t>第二十二条 本办法由财政部、教育部、总参谋部负责解释。</w:t>
      </w:r>
    </w:p>
    <w:p w:rsidR="004358AB" w:rsidRPr="00154830" w:rsidRDefault="008A26E4" w:rsidP="00154830">
      <w:pPr>
        <w:spacing w:after="0" w:line="360" w:lineRule="auto"/>
        <w:ind w:firstLineChars="200" w:firstLine="480"/>
        <w:rPr>
          <w:rFonts w:asciiTheme="minorEastAsia" w:eastAsiaTheme="minorEastAsia" w:hAnsiTheme="minorEastAsia"/>
          <w:sz w:val="24"/>
          <w:szCs w:val="24"/>
        </w:rPr>
      </w:pPr>
      <w:r w:rsidRPr="00154830">
        <w:rPr>
          <w:rFonts w:asciiTheme="minorEastAsia" w:eastAsiaTheme="minorEastAsia" w:hAnsiTheme="minorEastAsia" w:hint="eastAsia"/>
          <w:sz w:val="24"/>
          <w:szCs w:val="24"/>
        </w:rPr>
        <w:t>第二十三条 本办法自公布之日起实施。2009年4月20日财政部、教育部、总参谋部印发的《应征入伍服义务兵役高等学校毕业生学费补偿国家助学贷款代偿暂行办法》(财教[2009]35号)和2011年10月19日财政部、教育部、总参谋部印发的《应征入伍服义务兵役高等学校在校生学费补偿国家助学贷款代偿及退役复学后学费资助暂行办法》(财教[2011]510号)同时废止。</w:t>
      </w:r>
    </w:p>
    <w:sectPr w:rsidR="004358AB" w:rsidRPr="00154830" w:rsidSect="004B65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00" w:rsidRDefault="00000200" w:rsidP="008A26E4">
      <w:pPr>
        <w:spacing w:after="0"/>
      </w:pPr>
      <w:r>
        <w:separator/>
      </w:r>
    </w:p>
  </w:endnote>
  <w:endnote w:type="continuationSeparator" w:id="0">
    <w:p w:rsidR="00000200" w:rsidRDefault="00000200" w:rsidP="008A26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00" w:rsidRDefault="00000200" w:rsidP="008A26E4">
      <w:pPr>
        <w:spacing w:after="0"/>
      </w:pPr>
      <w:r>
        <w:separator/>
      </w:r>
    </w:p>
  </w:footnote>
  <w:footnote w:type="continuationSeparator" w:id="0">
    <w:p w:rsidR="00000200" w:rsidRDefault="00000200" w:rsidP="008A26E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0200"/>
    <w:rsid w:val="00154830"/>
    <w:rsid w:val="00273584"/>
    <w:rsid w:val="00323B43"/>
    <w:rsid w:val="003D37D8"/>
    <w:rsid w:val="00426133"/>
    <w:rsid w:val="004358AB"/>
    <w:rsid w:val="008A26E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6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A26E4"/>
    <w:rPr>
      <w:rFonts w:ascii="Tahoma" w:hAnsi="Tahoma"/>
      <w:sz w:val="18"/>
      <w:szCs w:val="18"/>
    </w:rPr>
  </w:style>
  <w:style w:type="paragraph" w:styleId="a4">
    <w:name w:val="footer"/>
    <w:basedOn w:val="a"/>
    <w:link w:val="Char0"/>
    <w:uiPriority w:val="99"/>
    <w:semiHidden/>
    <w:unhideWhenUsed/>
    <w:rsid w:val="008A26E4"/>
    <w:pPr>
      <w:tabs>
        <w:tab w:val="center" w:pos="4153"/>
        <w:tab w:val="right" w:pos="8306"/>
      </w:tabs>
    </w:pPr>
    <w:rPr>
      <w:sz w:val="18"/>
      <w:szCs w:val="18"/>
    </w:rPr>
  </w:style>
  <w:style w:type="character" w:customStyle="1" w:styleId="Char0">
    <w:name w:val="页脚 Char"/>
    <w:basedOn w:val="a0"/>
    <w:link w:val="a4"/>
    <w:uiPriority w:val="99"/>
    <w:semiHidden/>
    <w:rsid w:val="008A26E4"/>
    <w:rPr>
      <w:rFonts w:ascii="Tahoma" w:hAnsi="Tahoma"/>
      <w:sz w:val="18"/>
      <w:szCs w:val="18"/>
    </w:rPr>
  </w:style>
  <w:style w:type="paragraph" w:styleId="a5">
    <w:name w:val="List Paragraph"/>
    <w:basedOn w:val="a"/>
    <w:uiPriority w:val="34"/>
    <w:qFormat/>
    <w:rsid w:val="001548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2016-06-08T04:39:00Z</dcterms:modified>
</cp:coreProperties>
</file>